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High</w:t>
      </w:r>
      <w:r>
        <w:t xml:space="preserve"> </w:t>
      </w:r>
      <w:r>
        <w:t xml:space="preserve">Risk</w:t>
      </w:r>
      <w:r>
        <w:t xml:space="preserve"> </w:t>
      </w:r>
      <w:r>
        <w:t xml:space="preserve">Program</w:t>
      </w:r>
    </w:p>
    <w:p>
      <w:pPr>
        <w:pStyle w:val="Author"/>
      </w:pPr>
      <w:r>
        <w:t xml:space="preserve">Tim</w:t>
      </w:r>
      <w:r>
        <w:t xml:space="preserve"> </w:t>
      </w:r>
      <w:r>
        <w:t xml:space="preserve">Vigers</w:t>
      </w:r>
      <w:r>
        <w:t xml:space="preserve"> </w:t>
      </w:r>
      <w:r>
        <w:t xml:space="preserve">&amp;</w:t>
      </w:r>
      <w:r>
        <w:t xml:space="preserve"> </w:t>
      </w:r>
      <w:r>
        <w:t xml:space="preserve">Laura</w:t>
      </w:r>
      <w:r>
        <w:t xml:space="preserve"> </w:t>
      </w:r>
      <w:r>
        <w:t xml:space="preserve">Pyle</w:t>
      </w:r>
    </w:p>
    <w:p>
      <w:pPr>
        <w:pStyle w:val="Date"/>
      </w:pPr>
      <w:r>
        <w:t xml:space="preserve">09</w:t>
      </w:r>
      <w:r>
        <w:t xml:space="preserve"> </w:t>
      </w:r>
      <w:r>
        <w:t xml:space="preserve">January</w:t>
      </w:r>
      <w:r>
        <w:t xml:space="preserve"> </w:t>
      </w:r>
      <w:r>
        <w:t xml:space="preserve">2019</w:t>
      </w:r>
    </w:p>
    <w:p>
      <w:pPr>
        <w:pStyle w:val="Heading1"/>
      </w:pPr>
      <w:bookmarkStart w:id="20" w:name="background"/>
      <w:r>
        <w:t xml:space="preserve">Background</w:t>
      </w:r>
      <w:bookmarkEnd w:id="20"/>
    </w:p>
    <w:p>
      <w:pPr>
        <w:pStyle w:val="FirstParagraph"/>
      </w:pPr>
      <w:r>
        <w:t xml:space="preserve">The purpose of this analysis is to test whether the high risk program was successful in improving diabetes outcomes. Outcomes of interest include frequency of visits, rates of no shows and cancellations, and measurements of glycemia.</w:t>
      </w:r>
    </w:p>
    <w:p>
      <w:pPr>
        <w:pStyle w:val="Heading1"/>
      </w:pPr>
      <w:bookmarkStart w:id="21" w:name="methods"/>
      <w:r>
        <w:t xml:space="preserve">Methods</w:t>
      </w:r>
      <w:bookmarkEnd w:id="21"/>
    </w:p>
    <w:p>
      <w:pPr>
        <w:pStyle w:val="FirstParagraph"/>
      </w:pPr>
      <w:r>
        <w:t xml:space="preserve">Participants who completed at least 5 visits were matched to controls. Length of participation in the program varied, so for each participant, the same amount of time before and after the program was included in the analysis.</w:t>
      </w:r>
    </w:p>
    <w:p>
      <w:pPr>
        <w:pStyle w:val="BodyText"/>
      </w:pPr>
      <w:r>
        <w:t xml:space="preserve">For each outcome, the means before, during, and after the program were compared in participants and controls using linear mixed effects models.</w:t>
      </w:r>
    </w:p>
    <w:p>
      <w:pPr>
        <w:pStyle w:val="BodyText"/>
      </w:pPr>
      <w:r>
        <w:t xml:space="preserve">The rate of change (slopes) of each outcome was compared in participants and controls using interrupted time series models. These models estimated the slopes during two time periods, and then compared the slopes between participants and controls. Therefore, separate models were run for each of the three pairwise comparisons of time periods (before vs. during, during vs. after, and before vs. after).</w:t>
      </w:r>
    </w:p>
    <w:p>
      <w:pPr>
        <w:pStyle w:val="Heading1"/>
      </w:pPr>
      <w:bookmarkStart w:id="22" w:name="results"/>
      <w:r>
        <w:t xml:space="preserve">Results</w:t>
      </w:r>
      <w:bookmarkEnd w:id="22"/>
    </w:p>
    <w:p>
      <w:pPr>
        <w:pStyle w:val="FirstParagraph"/>
      </w:pPr>
      <w:r>
        <w:t xml:space="preserve">Table 1 shows descriptive statistics at baseline in participants and controls.</w:t>
      </w:r>
    </w:p>
    <w:p>
      <w:pPr>
        <w:pStyle w:val="BodyText"/>
      </w:pPr>
      <w:r>
        <w:t xml:space="preserve">Comparisons of mean outcomes in participants and controls during the period before the intervention are shown in Table 2a. Comparisons during the program are shown in Table 2b, and after the program are shown in Table 2c.</w:t>
      </w:r>
    </w:p>
    <w:p>
      <w:pPr>
        <w:pStyle w:val="BodyText"/>
      </w:pPr>
      <w:r>
        <w:t xml:space="preserve">Each interrupted time series model (corresponding to one outcome and comparison of two time periods) is summarized in a separate table. The estimates in the tables can be interpreted as in the following example:</w:t>
      </w:r>
    </w:p>
    <w:p>
      <w:pPr>
        <w:pStyle w:val="Compact"/>
        <w:numPr>
          <w:numId w:val="1001"/>
          <w:ilvl w:val="0"/>
        </w:numPr>
      </w:pPr>
      <w:r>
        <w:t xml:space="preserve">“</w:t>
      </w:r>
      <w:r>
        <w:t xml:space="preserve">Intercept: control</w:t>
      </w:r>
      <w:r>
        <w:t xml:space="preserve">”</w:t>
      </w:r>
      <w:r>
        <w:t xml:space="preserve"> </w:t>
      </w:r>
      <w:r>
        <w:t xml:space="preserve">- this is the estimated value of the outcome in the controls at the earliest time period included in the model</w:t>
      </w:r>
    </w:p>
    <w:p>
      <w:pPr>
        <w:pStyle w:val="Compact"/>
        <w:numPr>
          <w:numId w:val="1001"/>
          <w:ilvl w:val="0"/>
        </w:numPr>
      </w:pPr>
      <w:r>
        <w:t xml:space="preserve">“</w:t>
      </w:r>
      <w:r>
        <w:t xml:space="preserve">Intercept: case</w:t>
      </w:r>
      <w:r>
        <w:t xml:space="preserve">”</w:t>
      </w:r>
      <w:r>
        <w:t xml:space="preserve"> </w:t>
      </w:r>
      <w:r>
        <w:t xml:space="preserve">- this is the estimated value of the outcome in the participants at the earliest time period included in the model</w:t>
      </w:r>
    </w:p>
    <w:p>
      <w:pPr>
        <w:pStyle w:val="Compact"/>
        <w:numPr>
          <w:numId w:val="1001"/>
          <w:ilvl w:val="0"/>
        </w:numPr>
      </w:pPr>
      <w:r>
        <w:t xml:space="preserve">“</w:t>
      </w:r>
      <w:r>
        <w:t xml:space="preserve">Intercept: case-control</w:t>
      </w:r>
      <w:r>
        <w:t xml:space="preserve">”</w:t>
      </w:r>
      <w:r>
        <w:t xml:space="preserve"> </w:t>
      </w:r>
      <w:r>
        <w:t xml:space="preserve">- this is the difference in the intercepts in the cases and participants</w:t>
      </w:r>
    </w:p>
    <w:p>
      <w:pPr>
        <w:pStyle w:val="Compact"/>
        <w:numPr>
          <w:numId w:val="1001"/>
          <w:ilvl w:val="0"/>
        </w:numPr>
      </w:pPr>
      <w:r>
        <w:t xml:space="preserve">“</w:t>
      </w:r>
      <w:r>
        <w:t xml:space="preserve">Slope(time) before k: control</w:t>
      </w:r>
      <w:r>
        <w:t xml:space="preserve">”</w:t>
      </w:r>
      <w:r>
        <w:t xml:space="preserve"> </w:t>
      </w:r>
      <w:r>
        <w:t xml:space="preserve">- this is the estimate of the slope in the controls before the intervention</w:t>
      </w:r>
    </w:p>
    <w:p>
      <w:pPr>
        <w:pStyle w:val="Compact"/>
        <w:numPr>
          <w:numId w:val="1001"/>
          <w:ilvl w:val="0"/>
        </w:numPr>
      </w:pPr>
      <w:r>
        <w:t xml:space="preserve">“</w:t>
      </w:r>
      <w:r>
        <w:t xml:space="preserve">Slope(time) before k: case</w:t>
      </w:r>
      <w:r>
        <w:t xml:space="preserve">”</w:t>
      </w:r>
      <w:r>
        <w:t xml:space="preserve"> </w:t>
      </w:r>
      <w:r>
        <w:t xml:space="preserve">- this is the estimate of the slope in the participants before the intervention</w:t>
      </w:r>
    </w:p>
    <w:p>
      <w:pPr>
        <w:pStyle w:val="Compact"/>
        <w:numPr>
          <w:numId w:val="1001"/>
          <w:ilvl w:val="0"/>
        </w:numPr>
      </w:pPr>
      <w:r>
        <w:t xml:space="preserve">“</w:t>
      </w:r>
      <w:r>
        <w:t xml:space="preserve">Slope(time) before k: case-con</w:t>
      </w:r>
      <w:r>
        <w:t xml:space="preserve">”</w:t>
      </w:r>
      <w:r>
        <w:t xml:space="preserve"> </w:t>
      </w:r>
      <w:r>
        <w:t xml:space="preserve">- this is the difference in the slopes in the participants and controls before the intervention</w:t>
      </w:r>
    </w:p>
    <w:p>
      <w:pPr>
        <w:pStyle w:val="Compact"/>
        <w:numPr>
          <w:numId w:val="1001"/>
          <w:ilvl w:val="0"/>
        </w:numPr>
      </w:pPr>
      <w:r>
        <w:t xml:space="preserve">“</w:t>
      </w:r>
      <w:r>
        <w:t xml:space="preserve">Slope(time) after k: control</w:t>
      </w:r>
      <w:r>
        <w:t xml:space="preserve">”</w:t>
      </w:r>
      <w:r>
        <w:t xml:space="preserve"> </w:t>
      </w:r>
      <w:r>
        <w:t xml:space="preserve">- this is the estimate of the slope in the controls after the intervention</w:t>
      </w:r>
    </w:p>
    <w:p>
      <w:pPr>
        <w:pStyle w:val="Compact"/>
        <w:numPr>
          <w:numId w:val="1001"/>
          <w:ilvl w:val="0"/>
        </w:numPr>
      </w:pPr>
      <w:r>
        <w:t xml:space="preserve">“</w:t>
      </w:r>
      <w:r>
        <w:t xml:space="preserve">Slope(time) after k: case</w:t>
      </w:r>
      <w:r>
        <w:t xml:space="preserve">”</w:t>
      </w:r>
      <w:r>
        <w:t xml:space="preserve"> </w:t>
      </w:r>
      <w:r>
        <w:t xml:space="preserve">- this is the estimate of the slope in the participants after the intervention</w:t>
      </w:r>
    </w:p>
    <w:p>
      <w:pPr>
        <w:pStyle w:val="Compact"/>
        <w:numPr>
          <w:numId w:val="1001"/>
          <w:ilvl w:val="0"/>
        </w:numPr>
      </w:pPr>
      <w:r>
        <w:t xml:space="preserve">“</w:t>
      </w:r>
      <w:r>
        <w:t xml:space="preserve">Slope(time) after k: case-con</w:t>
      </w:r>
      <w:r>
        <w:t xml:space="preserve">”</w:t>
      </w:r>
      <w:r>
        <w:t xml:space="preserve"> </w:t>
      </w:r>
      <w:r>
        <w:t xml:space="preserve">- this is the difference in the slopes in the participants and controls after the intervention</w:t>
      </w:r>
    </w:p>
    <w:p>
      <w:pPr>
        <w:pStyle w:val="Compact"/>
        <w:numPr>
          <w:numId w:val="1001"/>
          <w:ilvl w:val="0"/>
        </w:numPr>
      </w:pPr>
      <w:r>
        <w:t xml:space="preserve">“</w:t>
      </w:r>
      <w:r>
        <w:t xml:space="preserve">Slope(time) change k: control</w:t>
      </w:r>
      <w:r>
        <w:t xml:space="preserve">”</w:t>
      </w:r>
      <w:r>
        <w:t xml:space="preserve"> </w:t>
      </w:r>
      <w:r>
        <w:t xml:space="preserve">- this is the estimate of the change in the slope (during-before) in controls</w:t>
      </w:r>
    </w:p>
    <w:p>
      <w:pPr>
        <w:pStyle w:val="Compact"/>
        <w:numPr>
          <w:numId w:val="1001"/>
          <w:ilvl w:val="0"/>
        </w:numPr>
      </w:pPr>
      <w:r>
        <w:t xml:space="preserve">“</w:t>
      </w:r>
      <w:r>
        <w:t xml:space="preserve">Slope(time) change k: case</w:t>
      </w:r>
      <w:r>
        <w:t xml:space="preserve">”</w:t>
      </w:r>
      <w:r>
        <w:t xml:space="preserve"> </w:t>
      </w:r>
      <w:r>
        <w:t xml:space="preserve">- this is the estimate of the change in the slope (during-before) in participants</w:t>
      </w:r>
    </w:p>
    <w:p>
      <w:pPr>
        <w:pStyle w:val="Compact"/>
        <w:numPr>
          <w:numId w:val="1001"/>
          <w:ilvl w:val="0"/>
        </w:numPr>
      </w:pPr>
      <w:r>
        <w:t xml:space="preserve">“</w:t>
      </w:r>
      <w:r>
        <w:t xml:space="preserve">Slope(time) change k: case-con</w:t>
      </w:r>
      <w:r>
        <w:t xml:space="preserve">”</w:t>
      </w:r>
      <w:r>
        <w:t xml:space="preserve"> </w:t>
      </w:r>
      <w:r>
        <w:t xml:space="preserve">- this is the estimate of the difference in the change in slopes between participants and controls</w:t>
      </w:r>
    </w:p>
    <w:p>
      <w:pPr>
        <w:pStyle w:val="FirstParagraph"/>
      </w:pPr>
      <w:r>
        <w:t xml:space="preserve">After the tables summarizing each of the interrupted time series models, there are figures which show the longitudinal trajectories of the outcomes over time, with regression lines for participants and controls superimposed.</w:t>
      </w:r>
    </w:p>
    <w:p>
      <w:pPr>
        <w:pStyle w:val="BodyText"/>
      </w:pPr>
      <w:r>
        <w:t xml:space="preserve">Table 1: Descriptive Statistics at Baseline Stratified by Control</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0</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p</w:t>
            </w:r>
          </w:p>
        </w:tc>
      </w:tr>
      <w:tr>
        <w:tc>
          <w:p>
            <w:pPr>
              <w:pStyle w:val="Compact"/>
              <w:jc w:val="left"/>
            </w:pPr>
            <w:r>
              <w:t xml:space="preserve">n</w:t>
            </w:r>
          </w:p>
        </w:tc>
        <w:tc>
          <w:p>
            <w:pPr>
              <w:pStyle w:val="Compact"/>
              <w:jc w:val="left"/>
            </w:pPr>
            <w:r>
              <w:t xml:space="preserve">35</w:t>
            </w:r>
          </w:p>
        </w:tc>
        <w:tc>
          <w:p>
            <w:pPr>
              <w:pStyle w:val="Compact"/>
              <w:jc w:val="left"/>
            </w:pPr>
            <w:r>
              <w:t xml:space="preserve">105</w:t>
            </w:r>
          </w:p>
        </w:tc>
        <w:tc>
          <w:p/>
        </w:tc>
      </w:tr>
      <w:tr>
        <w:tc>
          <w:p>
            <w:pPr>
              <w:pStyle w:val="Compact"/>
              <w:jc w:val="left"/>
            </w:pPr>
            <w:r>
              <w:t xml:space="preserve">Gender = M (%)</w:t>
            </w:r>
          </w:p>
        </w:tc>
        <w:tc>
          <w:p>
            <w:pPr>
              <w:pStyle w:val="Compact"/>
              <w:jc w:val="left"/>
            </w:pPr>
            <w:r>
              <w:t xml:space="preserve">18 (51.4)</w:t>
            </w:r>
          </w:p>
        </w:tc>
        <w:tc>
          <w:p>
            <w:pPr>
              <w:pStyle w:val="Compact"/>
              <w:jc w:val="left"/>
            </w:pPr>
            <w:r>
              <w:t xml:space="preserve">54 (51.4)</w:t>
            </w:r>
          </w:p>
        </w:tc>
        <w:tc>
          <w:p>
            <w:pPr>
              <w:pStyle w:val="Compact"/>
              <w:jc w:val="left"/>
            </w:pPr>
            <w:r>
              <w:t xml:space="preserve">1.000</w:t>
            </w:r>
          </w:p>
        </w:tc>
      </w:tr>
      <w:tr>
        <w:tc>
          <w:p>
            <w:pPr>
              <w:pStyle w:val="Compact"/>
              <w:jc w:val="left"/>
            </w:pPr>
            <w:r>
              <w:t xml:space="preserve">Age (mean (sd))</w:t>
            </w:r>
          </w:p>
        </w:tc>
        <w:tc>
          <w:p>
            <w:pPr>
              <w:pStyle w:val="Compact"/>
              <w:jc w:val="left"/>
            </w:pPr>
            <w:r>
              <w:t xml:space="preserve">13.16 (2.61)</w:t>
            </w:r>
          </w:p>
        </w:tc>
        <w:tc>
          <w:p>
            <w:pPr>
              <w:pStyle w:val="Compact"/>
              <w:jc w:val="left"/>
            </w:pPr>
            <w:r>
              <w:t xml:space="preserve">13.68 (2.62)</w:t>
            </w:r>
          </w:p>
        </w:tc>
        <w:tc>
          <w:p>
            <w:pPr>
              <w:pStyle w:val="Compact"/>
              <w:jc w:val="left"/>
            </w:pPr>
            <w:r>
              <w:t xml:space="preserve">0.079</w:t>
            </w:r>
          </w:p>
        </w:tc>
      </w:tr>
      <w:tr>
        <w:tc>
          <w:p>
            <w:pPr>
              <w:pStyle w:val="Compact"/>
              <w:jc w:val="left"/>
            </w:pPr>
            <w:r>
              <w:t xml:space="preserve">T1Dyears (mean (sd))</w:t>
            </w:r>
          </w:p>
        </w:tc>
        <w:tc>
          <w:p>
            <w:pPr>
              <w:pStyle w:val="Compact"/>
              <w:jc w:val="left"/>
            </w:pPr>
            <w:r>
              <w:t xml:space="preserve">8.21 (3.41)</w:t>
            </w:r>
          </w:p>
        </w:tc>
        <w:tc>
          <w:p>
            <w:pPr>
              <w:pStyle w:val="Compact"/>
              <w:jc w:val="left"/>
            </w:pPr>
            <w:r>
              <w:t xml:space="preserve">7.99 (4.16)</w:t>
            </w:r>
          </w:p>
        </w:tc>
        <w:tc>
          <w:p>
            <w:pPr>
              <w:pStyle w:val="Compact"/>
              <w:jc w:val="left"/>
            </w:pPr>
            <w:r>
              <w:t xml:space="preserve">0.126</w:t>
            </w:r>
          </w:p>
        </w:tc>
      </w:tr>
      <w:tr>
        <w:tc>
          <w:p>
            <w:pPr>
              <w:pStyle w:val="Compact"/>
              <w:jc w:val="left"/>
            </w:pPr>
            <w:r>
              <w:t xml:space="preserve">a1c (mean (sd))</w:t>
            </w:r>
          </w:p>
        </w:tc>
        <w:tc>
          <w:p>
            <w:pPr>
              <w:pStyle w:val="Compact"/>
              <w:jc w:val="left"/>
            </w:pPr>
            <w:r>
              <w:t xml:space="preserve">11.57 (1.85)</w:t>
            </w:r>
          </w:p>
        </w:tc>
        <w:tc>
          <w:p>
            <w:pPr>
              <w:pStyle w:val="Compact"/>
              <w:jc w:val="left"/>
            </w:pPr>
            <w:r>
              <w:t xml:space="preserve">10.49 (2.09)</w:t>
            </w:r>
          </w:p>
        </w:tc>
        <w:tc>
          <w:p>
            <w:pPr>
              <w:pStyle w:val="Compact"/>
              <w:jc w:val="left"/>
            </w:pPr>
            <w:r>
              <w:t xml:space="preserve">0.159</w:t>
            </w:r>
          </w:p>
        </w:tc>
      </w:tr>
      <w:tr>
        <w:tc>
          <w:p>
            <w:pPr>
              <w:pStyle w:val="Compact"/>
              <w:jc w:val="left"/>
            </w:pPr>
            <w:r>
              <w:t xml:space="preserve">race_ethnicity.factor (%)</w:t>
            </w:r>
          </w:p>
        </w:tc>
        <w:tc>
          <w:p/>
        </w:tc>
        <w:tc>
          <w:p/>
        </w:tc>
        <w:tc>
          <w:p>
            <w:pPr>
              <w:pStyle w:val="Compact"/>
              <w:jc w:val="left"/>
            </w:pPr>
            <w:r>
              <w:t xml:space="preserve">0.406</w:t>
            </w:r>
          </w:p>
        </w:tc>
      </w:tr>
      <w:tr>
        <w:tc>
          <w:p>
            <w:pPr>
              <w:pStyle w:val="Compact"/>
              <w:jc w:val="left"/>
            </w:pPr>
            <w:r>
              <w:t xml:space="preserve">White</w:t>
            </w:r>
          </w:p>
        </w:tc>
        <w:tc>
          <w:p>
            <w:pPr>
              <w:pStyle w:val="Compact"/>
              <w:jc w:val="left"/>
            </w:pPr>
            <w:r>
              <w:t xml:space="preserve">14 (40.0)</w:t>
            </w:r>
          </w:p>
        </w:tc>
        <w:tc>
          <w:p>
            <w:pPr>
              <w:pStyle w:val="Compact"/>
              <w:jc w:val="left"/>
            </w:pPr>
            <w:r>
              <w:t xml:space="preserve">54 (51.4)</w:t>
            </w:r>
          </w:p>
        </w:tc>
        <w:tc>
          <w:p/>
        </w:tc>
      </w:tr>
      <w:tr>
        <w:tc>
          <w:p>
            <w:pPr>
              <w:pStyle w:val="Compact"/>
              <w:jc w:val="left"/>
            </w:pPr>
            <w:r>
              <w:t xml:space="preserve">Spanish/Latino/Hispanic</w:t>
            </w:r>
          </w:p>
        </w:tc>
        <w:tc>
          <w:p>
            <w:pPr>
              <w:pStyle w:val="Compact"/>
              <w:jc w:val="left"/>
            </w:pPr>
            <w:r>
              <w:t xml:space="preserve">8 (22.9)</w:t>
            </w:r>
          </w:p>
        </w:tc>
        <w:tc>
          <w:p>
            <w:pPr>
              <w:pStyle w:val="Compact"/>
              <w:jc w:val="left"/>
            </w:pPr>
            <w:r>
              <w:t xml:space="preserve">18 (17.1)</w:t>
            </w:r>
          </w:p>
        </w:tc>
        <w:tc>
          <w:p/>
        </w:tc>
      </w:tr>
      <w:tr>
        <w:tc>
          <w:p>
            <w:pPr>
              <w:pStyle w:val="Compact"/>
              <w:jc w:val="left"/>
            </w:pPr>
            <w:r>
              <w:t xml:space="preserve">Black/African American</w:t>
            </w:r>
          </w:p>
        </w:tc>
        <w:tc>
          <w:p>
            <w:pPr>
              <w:pStyle w:val="Compact"/>
              <w:jc w:val="left"/>
            </w:pPr>
            <w:r>
              <w:t xml:space="preserve">8 (22.9)</w:t>
            </w:r>
          </w:p>
        </w:tc>
        <w:tc>
          <w:p>
            <w:pPr>
              <w:pStyle w:val="Compact"/>
              <w:jc w:val="left"/>
            </w:pPr>
            <w:r>
              <w:t xml:space="preserve">9 ( 8.6)</w:t>
            </w:r>
          </w:p>
        </w:tc>
        <w:tc>
          <w:p/>
        </w:tc>
      </w:tr>
      <w:tr>
        <w:tc>
          <w:p>
            <w:pPr>
              <w:pStyle w:val="Compact"/>
              <w:jc w:val="left"/>
            </w:pPr>
            <w:r>
              <w:t xml:space="preserve">Other</w:t>
            </w:r>
          </w:p>
        </w:tc>
        <w:tc>
          <w:p>
            <w:pPr>
              <w:pStyle w:val="Compact"/>
              <w:jc w:val="left"/>
            </w:pPr>
            <w:r>
              <w:t xml:space="preserve">2 ( 5.7)</w:t>
            </w:r>
          </w:p>
        </w:tc>
        <w:tc>
          <w:p>
            <w:pPr>
              <w:pStyle w:val="Compact"/>
              <w:jc w:val="left"/>
            </w:pPr>
            <w:r>
              <w:t xml:space="preserve">10 ( 9.5)</w:t>
            </w:r>
          </w:p>
        </w:tc>
        <w:tc>
          <w:p/>
        </w:tc>
      </w:tr>
      <w:tr>
        <w:tc>
          <w:p>
            <w:pPr>
              <w:pStyle w:val="Compact"/>
              <w:jc w:val="left"/>
            </w:pPr>
            <w:r>
              <w:t xml:space="preserve">Unknown/Not Reported</w:t>
            </w:r>
          </w:p>
        </w:tc>
        <w:tc>
          <w:p>
            <w:pPr>
              <w:pStyle w:val="Compact"/>
              <w:jc w:val="left"/>
            </w:pPr>
            <w:r>
              <w:t xml:space="preserve">3 ( 8.6)</w:t>
            </w:r>
          </w:p>
        </w:tc>
        <w:tc>
          <w:p>
            <w:pPr>
              <w:pStyle w:val="Compact"/>
              <w:jc w:val="left"/>
            </w:pPr>
            <w:r>
              <w:t xml:space="preserve">14 (13.3)</w:t>
            </w:r>
          </w:p>
        </w:tc>
        <w:tc>
          <w:p/>
        </w:tc>
      </w:tr>
      <w:tr>
        <w:tc>
          <w:p>
            <w:pPr>
              <w:pStyle w:val="Compact"/>
              <w:jc w:val="left"/>
            </w:pPr>
            <w:r>
              <w:t xml:space="preserve">insurance.factor (%)</w:t>
            </w:r>
          </w:p>
        </w:tc>
        <w:tc>
          <w:p/>
        </w:tc>
        <w:tc>
          <w:p/>
        </w:tc>
        <w:tc>
          <w:p>
            <w:pPr>
              <w:pStyle w:val="Compact"/>
              <w:jc w:val="left"/>
            </w:pPr>
            <w:r>
              <w:t xml:space="preserve">0.411</w:t>
            </w:r>
          </w:p>
        </w:tc>
      </w:tr>
      <w:tr>
        <w:tc>
          <w:p>
            <w:pPr>
              <w:pStyle w:val="Compact"/>
              <w:jc w:val="left"/>
            </w:pPr>
            <w:r>
              <w:t xml:space="preserve">No Insurance</w:t>
            </w:r>
          </w:p>
        </w:tc>
        <w:tc>
          <w:p>
            <w:pPr>
              <w:pStyle w:val="Compact"/>
              <w:jc w:val="left"/>
            </w:pPr>
            <w:r>
              <w:t xml:space="preserve">0 ( 0.0)</w:t>
            </w:r>
          </w:p>
        </w:tc>
        <w:tc>
          <w:p>
            <w:pPr>
              <w:pStyle w:val="Compact"/>
              <w:jc w:val="left"/>
            </w:pPr>
            <w:r>
              <w:t xml:space="preserve">0 ( 0.0)</w:t>
            </w:r>
          </w:p>
        </w:tc>
        <w:tc>
          <w:p/>
        </w:tc>
      </w:tr>
      <w:tr>
        <w:tc>
          <w:p>
            <w:pPr>
              <w:pStyle w:val="Compact"/>
              <w:jc w:val="left"/>
            </w:pPr>
            <w:r>
              <w:t xml:space="preserve">Public</w:t>
            </w:r>
          </w:p>
        </w:tc>
        <w:tc>
          <w:p>
            <w:pPr>
              <w:pStyle w:val="Compact"/>
              <w:jc w:val="left"/>
            </w:pPr>
            <w:r>
              <w:t xml:space="preserve">21 (60.0)</w:t>
            </w:r>
          </w:p>
        </w:tc>
        <w:tc>
          <w:p>
            <w:pPr>
              <w:pStyle w:val="Compact"/>
              <w:jc w:val="left"/>
            </w:pPr>
            <w:r>
              <w:t xml:space="preserve">57 (54.3)</w:t>
            </w:r>
          </w:p>
        </w:tc>
        <w:tc>
          <w:p/>
        </w:tc>
      </w:tr>
      <w:tr>
        <w:tc>
          <w:p>
            <w:pPr>
              <w:pStyle w:val="Compact"/>
              <w:jc w:val="left"/>
            </w:pPr>
            <w:r>
              <w:t xml:space="preserve">Private</w:t>
            </w:r>
          </w:p>
        </w:tc>
        <w:tc>
          <w:p>
            <w:pPr>
              <w:pStyle w:val="Compact"/>
              <w:jc w:val="left"/>
            </w:pPr>
            <w:r>
              <w:t xml:space="preserve">14 (40.0)</w:t>
            </w:r>
          </w:p>
        </w:tc>
        <w:tc>
          <w:p>
            <w:pPr>
              <w:pStyle w:val="Compact"/>
              <w:jc w:val="left"/>
            </w:pPr>
            <w:r>
              <w:t xml:space="preserve">40 (38.1)</w:t>
            </w:r>
          </w:p>
        </w:tc>
        <w:tc>
          <w:p/>
        </w:tc>
      </w:tr>
      <w:tr>
        <w:tc>
          <w:p>
            <w:pPr>
              <w:pStyle w:val="Compact"/>
              <w:jc w:val="left"/>
            </w:pPr>
            <w:r>
              <w:t xml:space="preserve">Tricare</w:t>
            </w:r>
          </w:p>
        </w:tc>
        <w:tc>
          <w:p>
            <w:pPr>
              <w:pStyle w:val="Compact"/>
              <w:jc w:val="left"/>
            </w:pPr>
            <w:r>
              <w:t xml:space="preserve">0 ( 0.0)</w:t>
            </w:r>
          </w:p>
        </w:tc>
        <w:tc>
          <w:p>
            <w:pPr>
              <w:pStyle w:val="Compact"/>
              <w:jc w:val="left"/>
            </w:pPr>
            <w:r>
              <w:t xml:space="preserve">8 ( 7.6)</w:t>
            </w:r>
          </w:p>
        </w:tc>
        <w:tc>
          <w:p/>
        </w:tc>
      </w:tr>
      <w:tr>
        <w:tc>
          <w:p>
            <w:pPr>
              <w:pStyle w:val="Compact"/>
              <w:jc w:val="left"/>
            </w:pPr>
            <w:r>
              <w:t xml:space="preserve">hospitalbefore (mean (sd))</w:t>
            </w:r>
          </w:p>
        </w:tc>
        <w:tc>
          <w:p>
            <w:pPr>
              <w:pStyle w:val="Compact"/>
              <w:jc w:val="left"/>
            </w:pPr>
            <w:r>
              <w:t xml:space="preserve">0.17 (0.38)</w:t>
            </w:r>
          </w:p>
        </w:tc>
        <w:tc>
          <w:p>
            <w:pPr>
              <w:pStyle w:val="Compact"/>
              <w:jc w:val="left"/>
            </w:pPr>
            <w:r>
              <w:t xml:space="preserve">0.26 (0.54)</w:t>
            </w:r>
          </w:p>
        </w:tc>
        <w:tc>
          <w:p>
            <w:pPr>
              <w:pStyle w:val="Compact"/>
              <w:jc w:val="left"/>
            </w:pPr>
            <w:r>
              <w:t xml:space="preserve">0.086</w:t>
            </w:r>
          </w:p>
        </w:tc>
      </w:tr>
      <w:tr>
        <w:tc>
          <w:p>
            <w:pPr>
              <w:pStyle w:val="Compact"/>
              <w:jc w:val="left"/>
            </w:pPr>
            <w:r>
              <w:t xml:space="preserve">hosp_dur (mean (sd))</w:t>
            </w:r>
          </w:p>
        </w:tc>
        <w:tc>
          <w:p>
            <w:pPr>
              <w:pStyle w:val="Compact"/>
              <w:jc w:val="left"/>
            </w:pPr>
            <w:r>
              <w:t xml:space="preserve">0.34 (0.54)</w:t>
            </w:r>
          </w:p>
        </w:tc>
        <w:tc>
          <w:p>
            <w:pPr>
              <w:pStyle w:val="Compact"/>
              <w:jc w:val="left"/>
            </w:pPr>
            <w:r>
              <w:t xml:space="preserve">0.25 (0.65)</w:t>
            </w:r>
          </w:p>
        </w:tc>
        <w:tc>
          <w:p>
            <w:pPr>
              <w:pStyle w:val="Compact"/>
              <w:jc w:val="left"/>
            </w:pPr>
            <w:r>
              <w:t xml:space="preserve">0.073</w:t>
            </w:r>
          </w:p>
        </w:tc>
      </w:tr>
      <w:tr>
        <w:tc>
          <w:p>
            <w:pPr>
              <w:pStyle w:val="Compact"/>
              <w:jc w:val="left"/>
            </w:pPr>
            <w:r>
              <w:t xml:space="preserve">hospitalpost (mean (sd))</w:t>
            </w:r>
          </w:p>
        </w:tc>
        <w:tc>
          <w:p>
            <w:pPr>
              <w:pStyle w:val="Compact"/>
              <w:jc w:val="left"/>
            </w:pPr>
            <w:r>
              <w:t xml:space="preserve">0.26 (0.51)</w:t>
            </w:r>
          </w:p>
        </w:tc>
        <w:tc>
          <w:p>
            <w:pPr>
              <w:pStyle w:val="Compact"/>
              <w:jc w:val="left"/>
            </w:pPr>
            <w:r>
              <w:t xml:space="preserve">0.36 (0.93)</w:t>
            </w:r>
          </w:p>
        </w:tc>
        <w:tc>
          <w:p>
            <w:pPr>
              <w:pStyle w:val="Compact"/>
              <w:jc w:val="left"/>
            </w:pPr>
            <w:r>
              <w:t xml:space="preserve">0.216</w:t>
            </w:r>
          </w:p>
        </w:tc>
      </w:tr>
      <w:tr>
        <w:tc>
          <w:p>
            <w:pPr>
              <w:pStyle w:val="Compact"/>
              <w:jc w:val="left"/>
            </w:pPr>
            <w:r>
              <w:t xml:space="preserve">nsbefore (mean (sd))</w:t>
            </w:r>
          </w:p>
        </w:tc>
        <w:tc>
          <w:p>
            <w:pPr>
              <w:pStyle w:val="Compact"/>
              <w:jc w:val="left"/>
            </w:pPr>
            <w:r>
              <w:t xml:space="preserve">0.69 (1.25)</w:t>
            </w:r>
          </w:p>
        </w:tc>
        <w:tc>
          <w:p>
            <w:pPr>
              <w:pStyle w:val="Compact"/>
              <w:jc w:val="left"/>
            </w:pPr>
            <w:r>
              <w:t xml:space="preserve">0.34 (0.94)</w:t>
            </w:r>
          </w:p>
        </w:tc>
        <w:tc>
          <w:p>
            <w:pPr>
              <w:pStyle w:val="Compact"/>
              <w:jc w:val="left"/>
            </w:pPr>
            <w:r>
              <w:t xml:space="preserve">0.186</w:t>
            </w:r>
          </w:p>
        </w:tc>
      </w:tr>
      <w:tr>
        <w:tc>
          <w:p>
            <w:pPr>
              <w:pStyle w:val="Compact"/>
              <w:jc w:val="left"/>
            </w:pPr>
            <w:r>
              <w:t xml:space="preserve">ns_dur (mean (sd))</w:t>
            </w:r>
          </w:p>
        </w:tc>
        <w:tc>
          <w:p>
            <w:pPr>
              <w:pStyle w:val="Compact"/>
              <w:jc w:val="left"/>
            </w:pPr>
            <w:r>
              <w:t xml:space="preserve">0.63 (1.19)</w:t>
            </w:r>
          </w:p>
        </w:tc>
        <w:tc>
          <w:p>
            <w:pPr>
              <w:pStyle w:val="Compact"/>
              <w:jc w:val="left"/>
            </w:pPr>
            <w:r>
              <w:t xml:space="preserve">0.07 (0.37)</w:t>
            </w:r>
          </w:p>
        </w:tc>
        <w:tc>
          <w:p>
            <w:pPr>
              <w:pStyle w:val="Compact"/>
              <w:jc w:val="left"/>
            </w:pPr>
            <w:r>
              <w:t xml:space="preserve">0.096</w:t>
            </w:r>
          </w:p>
        </w:tc>
      </w:tr>
      <w:tr>
        <w:tc>
          <w:p>
            <w:pPr>
              <w:pStyle w:val="Compact"/>
              <w:jc w:val="left"/>
            </w:pPr>
            <w:r>
              <w:t xml:space="preserve">nspost (mean (sd))</w:t>
            </w:r>
          </w:p>
        </w:tc>
        <w:tc>
          <w:p>
            <w:pPr>
              <w:pStyle w:val="Compact"/>
              <w:jc w:val="left"/>
            </w:pPr>
            <w:r>
              <w:t xml:space="preserve">0.37 (0.55)</w:t>
            </w:r>
          </w:p>
        </w:tc>
        <w:tc>
          <w:p>
            <w:pPr>
              <w:pStyle w:val="Compact"/>
              <w:jc w:val="left"/>
            </w:pPr>
            <w:r>
              <w:t xml:space="preserve">0.10 (0.41)</w:t>
            </w:r>
          </w:p>
        </w:tc>
        <w:tc>
          <w:p>
            <w:pPr>
              <w:pStyle w:val="Compact"/>
              <w:jc w:val="left"/>
            </w:pPr>
            <w:r>
              <w:t xml:space="preserve">0.432</w:t>
            </w:r>
          </w:p>
        </w:tc>
      </w:tr>
      <w:tr>
        <w:tc>
          <w:p>
            <w:pPr>
              <w:pStyle w:val="Compact"/>
              <w:jc w:val="left"/>
            </w:pPr>
            <w:r>
              <w:t xml:space="preserve">cancelbefore (mean (sd))</w:t>
            </w:r>
          </w:p>
        </w:tc>
        <w:tc>
          <w:p>
            <w:pPr>
              <w:pStyle w:val="Compact"/>
              <w:jc w:val="left"/>
            </w:pPr>
            <w:r>
              <w:t xml:space="preserve">2.06 (1.76)</w:t>
            </w:r>
          </w:p>
        </w:tc>
        <w:tc>
          <w:p>
            <w:pPr>
              <w:pStyle w:val="Compact"/>
              <w:jc w:val="left"/>
            </w:pPr>
            <w:r>
              <w:t xml:space="preserve">0.85 (1.11)</w:t>
            </w:r>
          </w:p>
        </w:tc>
        <w:tc>
          <w:p>
            <w:pPr>
              <w:pStyle w:val="Compact"/>
              <w:jc w:val="left"/>
            </w:pPr>
            <w:r>
              <w:t xml:space="preserve">0.608</w:t>
            </w:r>
          </w:p>
        </w:tc>
      </w:tr>
      <w:tr>
        <w:tc>
          <w:p>
            <w:pPr>
              <w:pStyle w:val="Compact"/>
              <w:jc w:val="left"/>
            </w:pPr>
            <w:r>
              <w:t xml:space="preserve">cancel_dur (mean (sd))</w:t>
            </w:r>
          </w:p>
        </w:tc>
        <w:tc>
          <w:p>
            <w:pPr>
              <w:pStyle w:val="Compact"/>
              <w:jc w:val="left"/>
            </w:pPr>
            <w:r>
              <w:t xml:space="preserve">1.83 (1.62)</w:t>
            </w:r>
          </w:p>
        </w:tc>
        <w:tc>
          <w:p>
            <w:pPr>
              <w:pStyle w:val="Compact"/>
              <w:jc w:val="left"/>
            </w:pPr>
            <w:r>
              <w:t xml:space="preserve">0.65 (1.08)</w:t>
            </w:r>
          </w:p>
        </w:tc>
        <w:tc>
          <w:p>
            <w:pPr>
              <w:pStyle w:val="Compact"/>
              <w:jc w:val="left"/>
            </w:pPr>
            <w:r>
              <w:t xml:space="preserve">0.120</w:t>
            </w:r>
          </w:p>
        </w:tc>
      </w:tr>
      <w:tr>
        <w:tc>
          <w:p>
            <w:pPr>
              <w:pStyle w:val="Compact"/>
              <w:jc w:val="left"/>
            </w:pPr>
            <w:r>
              <w:t xml:space="preserve">cancelpost (mean (sd))</w:t>
            </w:r>
          </w:p>
        </w:tc>
        <w:tc>
          <w:p>
            <w:pPr>
              <w:pStyle w:val="Compact"/>
              <w:jc w:val="left"/>
            </w:pPr>
            <w:r>
              <w:t xml:space="preserve">0.83 (1.01)</w:t>
            </w:r>
          </w:p>
        </w:tc>
        <w:tc>
          <w:p>
            <w:pPr>
              <w:pStyle w:val="Compact"/>
              <w:jc w:val="left"/>
            </w:pPr>
            <w:r>
              <w:t xml:space="preserve">0.63 (0.97)</w:t>
            </w:r>
          </w:p>
        </w:tc>
        <w:tc>
          <w:p>
            <w:pPr>
              <w:pStyle w:val="Compact"/>
              <w:jc w:val="left"/>
            </w:pPr>
            <w:r>
              <w:t xml:space="preserve">0.183</w:t>
            </w:r>
          </w:p>
        </w:tc>
      </w:tr>
      <w:tr>
        <w:tc>
          <w:p>
            <w:pPr>
              <w:pStyle w:val="Compact"/>
              <w:jc w:val="left"/>
            </w:pPr>
            <w:r>
              <w:t xml:space="preserve">treatment___1 = 1 (%)</w:t>
            </w:r>
          </w:p>
        </w:tc>
        <w:tc>
          <w:p>
            <w:pPr>
              <w:pStyle w:val="Compact"/>
              <w:jc w:val="left"/>
            </w:pPr>
            <w:r>
              <w:t xml:space="preserve">22 (62.9)</w:t>
            </w:r>
          </w:p>
        </w:tc>
        <w:tc>
          <w:p>
            <w:pPr>
              <w:pStyle w:val="Compact"/>
              <w:jc w:val="left"/>
            </w:pPr>
            <w:r>
              <w:t xml:space="preserve">66 (62.9)</w:t>
            </w:r>
          </w:p>
        </w:tc>
        <w:tc>
          <w:p>
            <w:pPr>
              <w:pStyle w:val="Compact"/>
              <w:jc w:val="left"/>
            </w:pPr>
            <w:r>
              <w:t xml:space="preserve">1.000</w:t>
            </w:r>
          </w:p>
        </w:tc>
      </w:tr>
      <w:tr>
        <w:tc>
          <w:p>
            <w:pPr>
              <w:pStyle w:val="Compact"/>
              <w:jc w:val="left"/>
            </w:pPr>
            <w:r>
              <w:t xml:space="preserve">treatment___2 = 1 (%)</w:t>
            </w:r>
          </w:p>
        </w:tc>
        <w:tc>
          <w:p>
            <w:pPr>
              <w:pStyle w:val="Compact"/>
              <w:jc w:val="left"/>
            </w:pPr>
            <w:r>
              <w:t xml:space="preserve">13 (37.1)</w:t>
            </w:r>
          </w:p>
        </w:tc>
        <w:tc>
          <w:p>
            <w:pPr>
              <w:pStyle w:val="Compact"/>
              <w:jc w:val="left"/>
            </w:pPr>
            <w:r>
              <w:t xml:space="preserve">36 (34.3)</w:t>
            </w:r>
          </w:p>
        </w:tc>
        <w:tc>
          <w:p>
            <w:pPr>
              <w:pStyle w:val="Compact"/>
              <w:jc w:val="left"/>
            </w:pPr>
            <w:r>
              <w:t xml:space="preserve">1.000</w:t>
            </w:r>
          </w:p>
        </w:tc>
      </w:tr>
      <w:tr>
        <w:tc>
          <w:p>
            <w:pPr>
              <w:pStyle w:val="Compact"/>
              <w:jc w:val="left"/>
            </w:pPr>
            <w:r>
              <w:t xml:space="preserve">treatment___3 = 1 (%)</w:t>
            </w:r>
          </w:p>
        </w:tc>
        <w:tc>
          <w:p>
            <w:pPr>
              <w:pStyle w:val="Compact"/>
              <w:jc w:val="left"/>
            </w:pPr>
            <w:r>
              <w:t xml:space="preserve">5 (14.3)</w:t>
            </w:r>
          </w:p>
        </w:tc>
        <w:tc>
          <w:p>
            <w:pPr>
              <w:pStyle w:val="Compact"/>
              <w:jc w:val="left"/>
            </w:pPr>
            <w:r>
              <w:t xml:space="preserve">3 ( 2.9)</w:t>
            </w:r>
          </w:p>
        </w:tc>
        <w:tc>
          <w:p>
            <w:pPr>
              <w:pStyle w:val="Compact"/>
              <w:jc w:val="left"/>
            </w:pPr>
            <w:r>
              <w:t xml:space="preserve">0.123</w:t>
            </w:r>
          </w:p>
        </w:tc>
      </w:tr>
    </w:tbl>
    <w:p>
      <w:pPr>
        <w:pStyle w:val="BodyText"/>
      </w:pPr>
      <w:r>
        <w:t xml:space="preserve">Table 2a. Results of linear mixed effects models for cases vs. controls before starting the program. Mean (SD), unadjusted p values.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Cases</w:t>
            </w:r>
          </w:p>
        </w:tc>
        <w:tc>
          <w:tcPr>
            <w:tcBorders>
              <w:bottom w:val="single"/>
            </w:tcBorders>
            <w:vAlign w:val="bottom"/>
          </w:tcPr>
          <w:p>
            <w:pPr>
              <w:pStyle w:val="Compact"/>
              <w:jc w:val="left"/>
            </w:pPr>
            <w:r>
              <w:t xml:space="preserve">Controls</w:t>
            </w:r>
          </w:p>
        </w:tc>
        <w:tc>
          <w:tcPr>
            <w:tcBorders>
              <w:bottom w:val="single"/>
            </w:tcBorders>
            <w:vAlign w:val="bottom"/>
          </w:tcPr>
          <w:p>
            <w:pPr>
              <w:pStyle w:val="Compact"/>
              <w:jc w:val="left"/>
            </w:pPr>
            <w:r>
              <w:t xml:space="preserve">P Value</w:t>
            </w:r>
          </w:p>
        </w:tc>
      </w:tr>
      <w:tr>
        <w:tc>
          <w:p>
            <w:pPr>
              <w:pStyle w:val="Compact"/>
              <w:jc w:val="left"/>
            </w:pPr>
            <w:r>
              <w:t xml:space="preserve">a1c</w:t>
            </w:r>
          </w:p>
        </w:tc>
        <w:tc>
          <w:p>
            <w:pPr>
              <w:pStyle w:val="Compact"/>
              <w:jc w:val="left"/>
            </w:pPr>
            <w:r>
              <w:t xml:space="preserve">11.97 (0.28)</w:t>
            </w:r>
          </w:p>
        </w:tc>
        <w:tc>
          <w:p>
            <w:pPr>
              <w:pStyle w:val="Compact"/>
              <w:jc w:val="left"/>
            </w:pPr>
            <w:r>
              <w:t xml:space="preserve">10.89 (0.32)</w:t>
            </w:r>
          </w:p>
        </w:tc>
        <w:tc>
          <w:p>
            <w:pPr>
              <w:pStyle w:val="Compact"/>
              <w:jc w:val="left"/>
            </w:pPr>
            <w:r>
              <w:t xml:space="preserve">0.0012</w:t>
            </w:r>
          </w:p>
        </w:tc>
      </w:tr>
      <w:tr>
        <w:tc>
          <w:p>
            <w:pPr>
              <w:pStyle w:val="Compact"/>
              <w:jc w:val="left"/>
            </w:pPr>
            <w:r>
              <w:t xml:space="preserve">lowbg</w:t>
            </w:r>
          </w:p>
        </w:tc>
        <w:tc>
          <w:p>
            <w:pPr>
              <w:pStyle w:val="Compact"/>
              <w:jc w:val="left"/>
            </w:pPr>
            <w:r>
              <w:t xml:space="preserve">12.65 (2.5)</w:t>
            </w:r>
          </w:p>
        </w:tc>
        <w:tc>
          <w:p>
            <w:pPr>
              <w:pStyle w:val="Compact"/>
              <w:jc w:val="left"/>
            </w:pPr>
            <w:r>
              <w:t xml:space="preserve">19.53 (2.92)</w:t>
            </w:r>
          </w:p>
        </w:tc>
        <w:tc>
          <w:p>
            <w:pPr>
              <w:pStyle w:val="Compact"/>
              <w:jc w:val="left"/>
            </w:pPr>
            <w:r>
              <w:t xml:space="preserve">0.0208</w:t>
            </w:r>
          </w:p>
        </w:tc>
      </w:tr>
      <w:tr>
        <w:tc>
          <w:p>
            <w:pPr>
              <w:pStyle w:val="Compact"/>
              <w:jc w:val="left"/>
            </w:pPr>
            <w:r>
              <w:t xml:space="preserve">targetbg</w:t>
            </w:r>
          </w:p>
        </w:tc>
        <w:tc>
          <w:p>
            <w:pPr>
              <w:pStyle w:val="Compact"/>
              <w:jc w:val="left"/>
            </w:pPr>
            <w:r>
              <w:t xml:space="preserve">33.16 (3.67)</w:t>
            </w:r>
          </w:p>
        </w:tc>
        <w:tc>
          <w:p>
            <w:pPr>
              <w:pStyle w:val="Compact"/>
              <w:jc w:val="left"/>
            </w:pPr>
            <w:r>
              <w:t xml:space="preserve">34.74 (4.29)</w:t>
            </w:r>
          </w:p>
        </w:tc>
        <w:tc>
          <w:p>
            <w:pPr>
              <w:pStyle w:val="Compact"/>
              <w:jc w:val="left"/>
            </w:pPr>
            <w:r>
              <w:t xml:space="preserve">0.7144</w:t>
            </w:r>
          </w:p>
        </w:tc>
      </w:tr>
      <w:tr>
        <w:tc>
          <w:p>
            <w:pPr>
              <w:pStyle w:val="Compact"/>
              <w:jc w:val="left"/>
            </w:pPr>
            <w:r>
              <w:t xml:space="preserve">highbg</w:t>
            </w:r>
          </w:p>
        </w:tc>
        <w:tc>
          <w:p>
            <w:pPr>
              <w:pStyle w:val="Compact"/>
              <w:jc w:val="left"/>
            </w:pPr>
            <w:r>
              <w:t xml:space="preserve">70.25 (4.51)</w:t>
            </w:r>
          </w:p>
        </w:tc>
        <w:tc>
          <w:p>
            <w:pPr>
              <w:pStyle w:val="Compact"/>
              <w:jc w:val="left"/>
            </w:pPr>
            <w:r>
              <w:t xml:space="preserve">66.3 (5.27)</w:t>
            </w:r>
          </w:p>
        </w:tc>
        <w:tc>
          <w:p>
            <w:pPr>
              <w:pStyle w:val="Compact"/>
              <w:jc w:val="left"/>
            </w:pPr>
            <w:r>
              <w:t xml:space="preserve">0.4560</w:t>
            </w:r>
          </w:p>
        </w:tc>
      </w:tr>
      <w:tr>
        <w:tc>
          <w:p>
            <w:pPr>
              <w:pStyle w:val="Compact"/>
              <w:jc w:val="left"/>
            </w:pPr>
            <w:r>
              <w:t xml:space="preserve">bgchecks</w:t>
            </w:r>
          </w:p>
        </w:tc>
        <w:tc>
          <w:p>
            <w:pPr>
              <w:pStyle w:val="Compact"/>
              <w:jc w:val="left"/>
            </w:pPr>
            <w:r>
              <w:t xml:space="preserve">3.08 (0.29)</w:t>
            </w:r>
          </w:p>
        </w:tc>
        <w:tc>
          <w:p>
            <w:pPr>
              <w:pStyle w:val="Compact"/>
              <w:jc w:val="left"/>
            </w:pPr>
            <w:r>
              <w:t xml:space="preserve">3.31 (0.32)</w:t>
            </w:r>
          </w:p>
        </w:tc>
        <w:tc>
          <w:p>
            <w:pPr>
              <w:pStyle w:val="Compact"/>
              <w:jc w:val="left"/>
            </w:pPr>
            <w:r>
              <w:t xml:space="preserve">0.4878</w:t>
            </w:r>
          </w:p>
        </w:tc>
      </w:tr>
      <w:tr>
        <w:tc>
          <w:p>
            <w:pPr>
              <w:pStyle w:val="Compact"/>
              <w:jc w:val="left"/>
            </w:pPr>
            <w:r>
              <w:t xml:space="preserve">days</w:t>
            </w:r>
          </w:p>
        </w:tc>
        <w:tc>
          <w:p>
            <w:pPr>
              <w:pStyle w:val="Compact"/>
              <w:jc w:val="left"/>
            </w:pPr>
            <w:r>
              <w:t xml:space="preserve">103.05 (11.71)</w:t>
            </w:r>
          </w:p>
        </w:tc>
        <w:tc>
          <w:p>
            <w:pPr>
              <w:pStyle w:val="Compact"/>
              <w:jc w:val="left"/>
            </w:pPr>
            <w:r>
              <w:t xml:space="preserve">123.3 (13.59)</w:t>
            </w:r>
          </w:p>
        </w:tc>
        <w:tc>
          <w:p>
            <w:pPr>
              <w:pStyle w:val="Compact"/>
              <w:jc w:val="left"/>
            </w:pPr>
            <w:r>
              <w:t xml:space="preserve">0.1409</w:t>
            </w:r>
          </w:p>
        </w:tc>
      </w:tr>
      <w:tr>
        <w:tc>
          <w:p>
            <w:pPr>
              <w:pStyle w:val="Compact"/>
              <w:jc w:val="left"/>
            </w:pPr>
            <w:r>
              <w:t xml:space="preserve">sw.factor</w:t>
            </w:r>
          </w:p>
        </w:tc>
        <w:tc>
          <w:p>
            <w:pPr>
              <w:pStyle w:val="Compact"/>
              <w:jc w:val="left"/>
            </w:pPr>
            <w:r>
              <w:t xml:space="preserve">0.69 (0.11)</w:t>
            </w:r>
          </w:p>
        </w:tc>
        <w:tc>
          <w:p>
            <w:pPr>
              <w:pStyle w:val="Compact"/>
              <w:jc w:val="left"/>
            </w:pPr>
            <w:r>
              <w:t xml:space="preserve">0.37 (0.13)</w:t>
            </w:r>
          </w:p>
        </w:tc>
        <w:tc>
          <w:p>
            <w:pPr>
              <w:pStyle w:val="Compact"/>
              <w:jc w:val="left"/>
            </w:pPr>
            <w:r>
              <w:t xml:space="preserve">0.0197</w:t>
            </w:r>
          </w:p>
        </w:tc>
      </w:tr>
      <w:tr>
        <w:tc>
          <w:p>
            <w:pPr>
              <w:pStyle w:val="Compact"/>
              <w:jc w:val="left"/>
            </w:pPr>
            <w:r>
              <w:t xml:space="preserve">visits</w:t>
            </w:r>
          </w:p>
        </w:tc>
        <w:tc>
          <w:p>
            <w:pPr>
              <w:pStyle w:val="Compact"/>
              <w:jc w:val="left"/>
            </w:pPr>
            <w:r>
              <w:t xml:space="preserve">2.91 (0.2)</w:t>
            </w:r>
          </w:p>
        </w:tc>
        <w:tc>
          <w:p>
            <w:pPr>
              <w:pStyle w:val="Compact"/>
              <w:jc w:val="left"/>
            </w:pPr>
            <w:r>
              <w:t xml:space="preserve">2.25 (0.2)</w:t>
            </w:r>
          </w:p>
        </w:tc>
        <w:tc>
          <w:p>
            <w:pPr>
              <w:pStyle w:val="Compact"/>
              <w:jc w:val="left"/>
            </w:pPr>
            <w:r>
              <w:t xml:space="preserve">0.0016</w:t>
            </w:r>
          </w:p>
        </w:tc>
      </w:tr>
      <w:tr>
        <w:tc>
          <w:p>
            <w:pPr>
              <w:pStyle w:val="Compact"/>
              <w:jc w:val="left"/>
            </w:pPr>
            <w:r>
              <w:t xml:space="preserve">nsbefore</w:t>
            </w:r>
          </w:p>
        </w:tc>
        <w:tc>
          <w:p>
            <w:pPr>
              <w:pStyle w:val="Compact"/>
              <w:jc w:val="left"/>
            </w:pPr>
            <w:r>
              <w:t xml:space="preserve">0.69 (0.14)</w:t>
            </w:r>
          </w:p>
        </w:tc>
        <w:tc>
          <w:p>
            <w:pPr>
              <w:pStyle w:val="Compact"/>
              <w:jc w:val="left"/>
            </w:pPr>
            <w:r>
              <w:t xml:space="preserve">0.26 (0.16)</w:t>
            </w:r>
          </w:p>
        </w:tc>
        <w:tc>
          <w:p>
            <w:pPr>
              <w:pStyle w:val="Compact"/>
              <w:jc w:val="left"/>
            </w:pPr>
            <w:r>
              <w:t xml:space="preserve">0.0071</w:t>
            </w:r>
          </w:p>
        </w:tc>
      </w:tr>
      <w:tr>
        <w:tc>
          <w:p>
            <w:pPr>
              <w:pStyle w:val="Compact"/>
              <w:jc w:val="left"/>
            </w:pPr>
            <w:r>
              <w:t xml:space="preserve">cancelbefore</w:t>
            </w:r>
          </w:p>
        </w:tc>
        <w:tc>
          <w:p>
            <w:pPr>
              <w:pStyle w:val="Compact"/>
              <w:jc w:val="left"/>
            </w:pPr>
            <w:r>
              <w:t xml:space="preserve">2.06 (0.22)</w:t>
            </w:r>
          </w:p>
        </w:tc>
        <w:tc>
          <w:p>
            <w:pPr>
              <w:pStyle w:val="Compact"/>
              <w:jc w:val="left"/>
            </w:pPr>
            <w:r>
              <w:t xml:space="preserve">0.83 (0.25)</w:t>
            </w:r>
          </w:p>
        </w:tc>
        <w:tc>
          <w:p>
            <w:pPr>
              <w:pStyle w:val="Compact"/>
              <w:jc w:val="left"/>
            </w:pPr>
            <w:r>
              <w:t xml:space="preserve">&lt;0.001</w:t>
            </w:r>
          </w:p>
        </w:tc>
      </w:tr>
      <w:tr>
        <w:tc>
          <w:p>
            <w:pPr>
              <w:pStyle w:val="Compact"/>
              <w:jc w:val="left"/>
            </w:pPr>
            <w:r>
              <w:t xml:space="preserve">providersnum</w:t>
            </w:r>
          </w:p>
        </w:tc>
        <w:tc>
          <w:p>
            <w:pPr>
              <w:pStyle w:val="Compact"/>
              <w:jc w:val="left"/>
            </w:pPr>
            <w:r>
              <w:t xml:space="preserve">1.54 (0.14)</w:t>
            </w:r>
          </w:p>
        </w:tc>
        <w:tc>
          <w:p>
            <w:pPr>
              <w:pStyle w:val="Compact"/>
              <w:jc w:val="left"/>
            </w:pPr>
            <w:r>
              <w:t xml:space="preserve">0.94 (0.15)</w:t>
            </w:r>
          </w:p>
        </w:tc>
        <w:tc>
          <w:p>
            <w:pPr>
              <w:pStyle w:val="Compact"/>
              <w:jc w:val="left"/>
            </w:pPr>
            <w:r>
              <w:t xml:space="preserve">&lt;0.001</w:t>
            </w:r>
          </w:p>
        </w:tc>
      </w:tr>
    </w:tbl>
    <w:p>
      <w:pPr>
        <w:pStyle w:val="BodyText"/>
      </w:pPr>
      <w:r>
        <w:t xml:space="preserve">Table 2b. Results of linear mixed effects models for cases vs. controls during the program. Mean (SD), unadjusted p values.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Cases</w:t>
            </w:r>
          </w:p>
        </w:tc>
        <w:tc>
          <w:tcPr>
            <w:tcBorders>
              <w:bottom w:val="single"/>
            </w:tcBorders>
            <w:vAlign w:val="bottom"/>
          </w:tcPr>
          <w:p>
            <w:pPr>
              <w:pStyle w:val="Compact"/>
              <w:jc w:val="left"/>
            </w:pPr>
            <w:r>
              <w:t xml:space="preserve">Controls</w:t>
            </w:r>
          </w:p>
        </w:tc>
        <w:tc>
          <w:tcPr>
            <w:tcBorders>
              <w:bottom w:val="single"/>
            </w:tcBorders>
            <w:vAlign w:val="bottom"/>
          </w:tcPr>
          <w:p>
            <w:pPr>
              <w:pStyle w:val="Compact"/>
              <w:jc w:val="left"/>
            </w:pPr>
            <w:r>
              <w:t xml:space="preserve">P Value</w:t>
            </w:r>
          </w:p>
        </w:tc>
      </w:tr>
      <w:tr>
        <w:tc>
          <w:p>
            <w:pPr>
              <w:pStyle w:val="Compact"/>
              <w:jc w:val="left"/>
            </w:pPr>
            <w:r>
              <w:t xml:space="preserve">a1c</w:t>
            </w:r>
          </w:p>
        </w:tc>
        <w:tc>
          <w:p>
            <w:pPr>
              <w:pStyle w:val="Compact"/>
              <w:jc w:val="left"/>
            </w:pPr>
            <w:r>
              <w:t xml:space="preserve">11.27 (0.3)</w:t>
            </w:r>
          </w:p>
        </w:tc>
        <w:tc>
          <w:p>
            <w:pPr>
              <w:pStyle w:val="Compact"/>
              <w:jc w:val="left"/>
            </w:pPr>
            <w:r>
              <w:t xml:space="preserve">10.91 (0.35)</w:t>
            </w:r>
          </w:p>
        </w:tc>
        <w:tc>
          <w:p>
            <w:pPr>
              <w:pStyle w:val="Compact"/>
              <w:jc w:val="left"/>
            </w:pPr>
            <w:r>
              <w:t xml:space="preserve">0.3191</w:t>
            </w:r>
          </w:p>
        </w:tc>
      </w:tr>
      <w:tr>
        <w:tc>
          <w:p>
            <w:pPr>
              <w:pStyle w:val="Compact"/>
              <w:jc w:val="left"/>
            </w:pPr>
            <w:r>
              <w:t xml:space="preserve">lowbg</w:t>
            </w:r>
          </w:p>
        </w:tc>
        <w:tc>
          <w:p>
            <w:pPr>
              <w:pStyle w:val="Compact"/>
              <w:jc w:val="left"/>
            </w:pPr>
            <w:r>
              <w:t xml:space="preserve">16.25 (2.72)</w:t>
            </w:r>
          </w:p>
        </w:tc>
        <w:tc>
          <w:p>
            <w:pPr>
              <w:pStyle w:val="Compact"/>
              <w:jc w:val="left"/>
            </w:pPr>
            <w:r>
              <w:t xml:space="preserve">20.02 (3.19)</w:t>
            </w:r>
          </w:p>
        </w:tc>
        <w:tc>
          <w:p>
            <w:pPr>
              <w:pStyle w:val="Compact"/>
              <w:jc w:val="left"/>
            </w:pPr>
            <w:r>
              <w:t xml:space="preserve">0.2421</w:t>
            </w:r>
          </w:p>
        </w:tc>
      </w:tr>
      <w:tr>
        <w:tc>
          <w:p>
            <w:pPr>
              <w:pStyle w:val="Compact"/>
              <w:jc w:val="left"/>
            </w:pPr>
            <w:r>
              <w:t xml:space="preserve">targetbg</w:t>
            </w:r>
          </w:p>
        </w:tc>
        <w:tc>
          <w:p>
            <w:pPr>
              <w:pStyle w:val="Compact"/>
              <w:jc w:val="left"/>
            </w:pPr>
            <w:r>
              <w:t xml:space="preserve">32.48 (3.4)</w:t>
            </w:r>
          </w:p>
        </w:tc>
        <w:tc>
          <w:p>
            <w:pPr>
              <w:pStyle w:val="Compact"/>
              <w:jc w:val="left"/>
            </w:pPr>
            <w:r>
              <w:t xml:space="preserve">34.75 (4.05)</w:t>
            </w:r>
          </w:p>
        </w:tc>
        <w:tc>
          <w:p>
            <w:pPr>
              <w:pStyle w:val="Compact"/>
              <w:jc w:val="left"/>
            </w:pPr>
            <w:r>
              <w:t xml:space="preserve">0.5772</w:t>
            </w:r>
          </w:p>
        </w:tc>
      </w:tr>
      <w:tr>
        <w:tc>
          <w:p>
            <w:pPr>
              <w:pStyle w:val="Compact"/>
              <w:jc w:val="left"/>
            </w:pPr>
            <w:r>
              <w:t xml:space="preserve">highbg</w:t>
            </w:r>
          </w:p>
        </w:tc>
        <w:tc>
          <w:p>
            <w:pPr>
              <w:pStyle w:val="Compact"/>
              <w:jc w:val="left"/>
            </w:pPr>
            <w:r>
              <w:t xml:space="preserve">63.65 (4.55)</w:t>
            </w:r>
          </w:p>
        </w:tc>
        <w:tc>
          <w:p>
            <w:pPr>
              <w:pStyle w:val="Compact"/>
              <w:jc w:val="left"/>
            </w:pPr>
            <w:r>
              <w:t xml:space="preserve">65.81 (5.41)</w:t>
            </w:r>
          </w:p>
        </w:tc>
        <w:tc>
          <w:p>
            <w:pPr>
              <w:pStyle w:val="Compact"/>
              <w:jc w:val="left"/>
            </w:pPr>
            <w:r>
              <w:t xml:space="preserve">0.6903</w:t>
            </w:r>
          </w:p>
        </w:tc>
      </w:tr>
      <w:tr>
        <w:tc>
          <w:p>
            <w:pPr>
              <w:pStyle w:val="Compact"/>
              <w:jc w:val="left"/>
            </w:pPr>
            <w:r>
              <w:t xml:space="preserve">bgchecks</w:t>
            </w:r>
          </w:p>
        </w:tc>
        <w:tc>
          <w:p>
            <w:pPr>
              <w:pStyle w:val="Compact"/>
              <w:jc w:val="left"/>
            </w:pPr>
            <w:r>
              <w:t xml:space="preserve">2.86 (0.32)</w:t>
            </w:r>
          </w:p>
        </w:tc>
        <w:tc>
          <w:p>
            <w:pPr>
              <w:pStyle w:val="Compact"/>
              <w:jc w:val="left"/>
            </w:pPr>
            <w:r>
              <w:t xml:space="preserve">3.24 (0.35)</w:t>
            </w:r>
          </w:p>
        </w:tc>
        <w:tc>
          <w:p>
            <w:pPr>
              <w:pStyle w:val="Compact"/>
              <w:jc w:val="left"/>
            </w:pPr>
            <w:r>
              <w:t xml:space="preserve">0.2881</w:t>
            </w:r>
          </w:p>
        </w:tc>
      </w:tr>
      <w:tr>
        <w:tc>
          <w:p>
            <w:pPr>
              <w:pStyle w:val="Compact"/>
              <w:jc w:val="left"/>
            </w:pPr>
            <w:r>
              <w:t xml:space="preserve">days</w:t>
            </w:r>
          </w:p>
        </w:tc>
        <w:tc>
          <w:p>
            <w:pPr>
              <w:pStyle w:val="Compact"/>
              <w:jc w:val="left"/>
            </w:pPr>
            <w:r>
              <w:t xml:space="preserve">68.67 (7.05)</w:t>
            </w:r>
          </w:p>
        </w:tc>
        <w:tc>
          <w:p>
            <w:pPr>
              <w:pStyle w:val="Compact"/>
              <w:jc w:val="left"/>
            </w:pPr>
            <w:r>
              <w:t xml:space="preserve">102.48 (8.22)</w:t>
            </w:r>
          </w:p>
        </w:tc>
        <w:tc>
          <w:p>
            <w:pPr>
              <w:pStyle w:val="Compact"/>
              <w:jc w:val="left"/>
            </w:pPr>
            <w:r>
              <w:t xml:space="preserve">&lt;0.001</w:t>
            </w:r>
          </w:p>
        </w:tc>
      </w:tr>
      <w:tr>
        <w:tc>
          <w:p>
            <w:pPr>
              <w:pStyle w:val="Compact"/>
              <w:jc w:val="left"/>
            </w:pPr>
            <w:r>
              <w:t xml:space="preserve">sw.factor</w:t>
            </w:r>
          </w:p>
        </w:tc>
        <w:tc>
          <w:p>
            <w:pPr>
              <w:pStyle w:val="Compact"/>
              <w:jc w:val="left"/>
            </w:pPr>
            <w:r>
              <w:t xml:space="preserve">1.61 (0.15)</w:t>
            </w:r>
          </w:p>
        </w:tc>
        <w:tc>
          <w:p>
            <w:pPr>
              <w:pStyle w:val="Compact"/>
              <w:jc w:val="left"/>
            </w:pPr>
            <w:r>
              <w:t xml:space="preserve">0.27 (0.17)</w:t>
            </w:r>
          </w:p>
        </w:tc>
        <w:tc>
          <w:p>
            <w:pPr>
              <w:pStyle w:val="Compact"/>
              <w:jc w:val="left"/>
            </w:pPr>
            <w:r>
              <w:t xml:space="preserve">&lt;0.001</w:t>
            </w:r>
          </w:p>
        </w:tc>
      </w:tr>
      <w:tr>
        <w:tc>
          <w:p>
            <w:pPr>
              <w:pStyle w:val="Compact"/>
              <w:jc w:val="left"/>
            </w:pPr>
            <w:r>
              <w:t xml:space="preserve">visits</w:t>
            </w:r>
          </w:p>
        </w:tc>
        <w:tc>
          <w:p>
            <w:pPr>
              <w:pStyle w:val="Compact"/>
              <w:jc w:val="left"/>
            </w:pPr>
            <w:r>
              <w:t xml:space="preserve">3.48 (0.17)</w:t>
            </w:r>
          </w:p>
        </w:tc>
        <w:tc>
          <w:p>
            <w:pPr>
              <w:pStyle w:val="Compact"/>
              <w:jc w:val="left"/>
            </w:pPr>
            <w:r>
              <w:t xml:space="preserve">1.99 (0.2)</w:t>
            </w:r>
          </w:p>
        </w:tc>
        <w:tc>
          <w:p>
            <w:pPr>
              <w:pStyle w:val="Compact"/>
              <w:jc w:val="left"/>
            </w:pPr>
            <w:r>
              <w:t xml:space="preserve">&lt;0.001</w:t>
            </w:r>
          </w:p>
        </w:tc>
      </w:tr>
      <w:tr>
        <w:tc>
          <w:p>
            <w:pPr>
              <w:pStyle w:val="Compact"/>
              <w:jc w:val="left"/>
            </w:pPr>
            <w:r>
              <w:t xml:space="preserve">ns_dur</w:t>
            </w:r>
          </w:p>
        </w:tc>
        <w:tc>
          <w:p>
            <w:pPr>
              <w:pStyle w:val="Compact"/>
              <w:jc w:val="left"/>
            </w:pPr>
            <w:r>
              <w:t xml:space="preserve">0.58 (0.12)</w:t>
            </w:r>
          </w:p>
        </w:tc>
        <w:tc>
          <w:p>
            <w:pPr>
              <w:pStyle w:val="Compact"/>
              <w:jc w:val="left"/>
            </w:pPr>
            <w:r>
              <w:t xml:space="preserve">0.08 (0.14)</w:t>
            </w:r>
          </w:p>
        </w:tc>
        <w:tc>
          <w:p>
            <w:pPr>
              <w:pStyle w:val="Compact"/>
              <w:jc w:val="left"/>
            </w:pPr>
            <w:r>
              <w:t xml:space="preserve">&lt;0.001</w:t>
            </w:r>
          </w:p>
        </w:tc>
      </w:tr>
      <w:tr>
        <w:tc>
          <w:p>
            <w:pPr>
              <w:pStyle w:val="Compact"/>
              <w:jc w:val="left"/>
            </w:pPr>
            <w:r>
              <w:t xml:space="preserve">cancel_dur</w:t>
            </w:r>
          </w:p>
        </w:tc>
        <w:tc>
          <w:p>
            <w:pPr>
              <w:pStyle w:val="Compact"/>
              <w:jc w:val="left"/>
            </w:pPr>
            <w:r>
              <w:t xml:space="preserve">1.87 (0.23)</w:t>
            </w:r>
          </w:p>
        </w:tc>
        <w:tc>
          <w:p>
            <w:pPr>
              <w:pStyle w:val="Compact"/>
              <w:jc w:val="left"/>
            </w:pPr>
            <w:r>
              <w:t xml:space="preserve">0.72 (0.26)</w:t>
            </w:r>
          </w:p>
        </w:tc>
        <w:tc>
          <w:p>
            <w:pPr>
              <w:pStyle w:val="Compact"/>
              <w:jc w:val="left"/>
            </w:pPr>
            <w:r>
              <w:t xml:space="preserve">&lt;0.001</w:t>
            </w:r>
          </w:p>
        </w:tc>
      </w:tr>
      <w:tr>
        <w:tc>
          <w:p>
            <w:pPr>
              <w:pStyle w:val="Compact"/>
              <w:jc w:val="left"/>
            </w:pPr>
            <w:r>
              <w:t xml:space="preserve">providersnumdur</w:t>
            </w:r>
          </w:p>
        </w:tc>
        <w:tc>
          <w:p>
            <w:pPr>
              <w:pStyle w:val="Compact"/>
              <w:jc w:val="left"/>
            </w:pPr>
            <w:r>
              <w:t xml:space="preserve">2.39 (0.13)</w:t>
            </w:r>
          </w:p>
        </w:tc>
        <w:tc>
          <w:p>
            <w:pPr>
              <w:pStyle w:val="Compact"/>
              <w:jc w:val="left"/>
            </w:pPr>
            <w:r>
              <w:t xml:space="preserve">1.76 (0.16)</w:t>
            </w:r>
          </w:p>
        </w:tc>
        <w:tc>
          <w:p>
            <w:pPr>
              <w:pStyle w:val="Compact"/>
              <w:jc w:val="left"/>
            </w:pPr>
            <w:r>
              <w:t xml:space="preserve">&lt;0.001</w:t>
            </w:r>
          </w:p>
        </w:tc>
      </w:tr>
    </w:tbl>
    <w:p>
      <w:pPr>
        <w:pStyle w:val="BodyText"/>
      </w:pPr>
      <w:r>
        <w:t xml:space="preserve">Table 2c. Results of linear mixed effects models for cases vs. controls after the program. Mean (SD), unadjusted p values.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Cases</w:t>
            </w:r>
          </w:p>
        </w:tc>
        <w:tc>
          <w:tcPr>
            <w:tcBorders>
              <w:bottom w:val="single"/>
            </w:tcBorders>
            <w:vAlign w:val="bottom"/>
          </w:tcPr>
          <w:p>
            <w:pPr>
              <w:pStyle w:val="Compact"/>
              <w:jc w:val="left"/>
            </w:pPr>
            <w:r>
              <w:t xml:space="preserve">Controls</w:t>
            </w:r>
          </w:p>
        </w:tc>
        <w:tc>
          <w:tcPr>
            <w:tcBorders>
              <w:bottom w:val="single"/>
            </w:tcBorders>
            <w:vAlign w:val="bottom"/>
          </w:tcPr>
          <w:p>
            <w:pPr>
              <w:pStyle w:val="Compact"/>
              <w:jc w:val="left"/>
            </w:pPr>
            <w:r>
              <w:t xml:space="preserve">P Value</w:t>
            </w:r>
          </w:p>
        </w:tc>
      </w:tr>
      <w:tr>
        <w:tc>
          <w:p>
            <w:pPr>
              <w:pStyle w:val="Compact"/>
              <w:jc w:val="left"/>
            </w:pPr>
            <w:r>
              <w:t xml:space="preserve">a1c</w:t>
            </w:r>
          </w:p>
        </w:tc>
        <w:tc>
          <w:p>
            <w:pPr>
              <w:pStyle w:val="Compact"/>
              <w:jc w:val="left"/>
            </w:pPr>
            <w:r>
              <w:t xml:space="preserve">11.6 (0.36)</w:t>
            </w:r>
          </w:p>
        </w:tc>
        <w:tc>
          <w:p>
            <w:pPr>
              <w:pStyle w:val="Compact"/>
              <w:jc w:val="left"/>
            </w:pPr>
            <w:r>
              <w:t xml:space="preserve">10.93 (0.41)</w:t>
            </w:r>
          </w:p>
        </w:tc>
        <w:tc>
          <w:p>
            <w:pPr>
              <w:pStyle w:val="Compact"/>
              <w:jc w:val="left"/>
            </w:pPr>
            <w:r>
              <w:t xml:space="preserve">0.1054</w:t>
            </w:r>
          </w:p>
        </w:tc>
      </w:tr>
      <w:tr>
        <w:tc>
          <w:p>
            <w:pPr>
              <w:pStyle w:val="Compact"/>
              <w:jc w:val="left"/>
            </w:pPr>
            <w:r>
              <w:t xml:space="preserve">lowbg</w:t>
            </w:r>
          </w:p>
        </w:tc>
        <w:tc>
          <w:p>
            <w:pPr>
              <w:pStyle w:val="Compact"/>
              <w:jc w:val="left"/>
            </w:pPr>
            <w:r>
              <w:t xml:space="preserve">23.12 (3.16)</w:t>
            </w:r>
          </w:p>
        </w:tc>
        <w:tc>
          <w:p>
            <w:pPr>
              <w:pStyle w:val="Compact"/>
              <w:jc w:val="left"/>
            </w:pPr>
            <w:r>
              <w:t xml:space="preserve">20.82 (3.7)</w:t>
            </w:r>
          </w:p>
        </w:tc>
        <w:tc>
          <w:p>
            <w:pPr>
              <w:pStyle w:val="Compact"/>
              <w:jc w:val="left"/>
            </w:pPr>
            <w:r>
              <w:t xml:space="preserve">0.5373</w:t>
            </w:r>
          </w:p>
        </w:tc>
      </w:tr>
      <w:tr>
        <w:tc>
          <w:p>
            <w:pPr>
              <w:pStyle w:val="Compact"/>
              <w:jc w:val="left"/>
            </w:pPr>
            <w:r>
              <w:t xml:space="preserve">targetbg</w:t>
            </w:r>
          </w:p>
        </w:tc>
        <w:tc>
          <w:p>
            <w:pPr>
              <w:pStyle w:val="Compact"/>
              <w:jc w:val="left"/>
            </w:pPr>
            <w:r>
              <w:t xml:space="preserve">35.01 (4.08)</w:t>
            </w:r>
          </w:p>
        </w:tc>
        <w:tc>
          <w:p>
            <w:pPr>
              <w:pStyle w:val="Compact"/>
              <w:jc w:val="left"/>
            </w:pPr>
            <w:r>
              <w:t xml:space="preserve">36.15 (4.79)</w:t>
            </w:r>
          </w:p>
        </w:tc>
        <w:tc>
          <w:p>
            <w:pPr>
              <w:pStyle w:val="Compact"/>
              <w:jc w:val="left"/>
            </w:pPr>
            <w:r>
              <w:t xml:space="preserve">0.8124</w:t>
            </w:r>
          </w:p>
        </w:tc>
      </w:tr>
      <w:tr>
        <w:tc>
          <w:p>
            <w:pPr>
              <w:pStyle w:val="Compact"/>
              <w:jc w:val="left"/>
            </w:pPr>
            <w:r>
              <w:t xml:space="preserve">highbg</w:t>
            </w:r>
          </w:p>
        </w:tc>
        <w:tc>
          <w:p>
            <w:pPr>
              <w:pStyle w:val="Compact"/>
              <w:jc w:val="left"/>
            </w:pPr>
            <w:r>
              <w:t xml:space="preserve">69.42 (5.03)</w:t>
            </w:r>
          </w:p>
        </w:tc>
        <w:tc>
          <w:p>
            <w:pPr>
              <w:pStyle w:val="Compact"/>
              <w:jc w:val="left"/>
            </w:pPr>
            <w:r>
              <w:t xml:space="preserve">63.85 (5.68)</w:t>
            </w:r>
          </w:p>
        </w:tc>
        <w:tc>
          <w:p>
            <w:pPr>
              <w:pStyle w:val="Compact"/>
              <w:jc w:val="left"/>
            </w:pPr>
            <w:r>
              <w:t xml:space="preserve">0.3301</w:t>
            </w:r>
          </w:p>
        </w:tc>
      </w:tr>
      <w:tr>
        <w:tc>
          <w:p>
            <w:pPr>
              <w:pStyle w:val="Compact"/>
              <w:jc w:val="left"/>
            </w:pPr>
            <w:r>
              <w:t xml:space="preserve">bgchecks</w:t>
            </w:r>
          </w:p>
        </w:tc>
        <w:tc>
          <w:p>
            <w:pPr>
              <w:pStyle w:val="Compact"/>
              <w:jc w:val="left"/>
            </w:pPr>
            <w:r>
              <w:t xml:space="preserve">3.05 (0.36)</w:t>
            </w:r>
          </w:p>
        </w:tc>
        <w:tc>
          <w:p>
            <w:pPr>
              <w:pStyle w:val="Compact"/>
              <w:jc w:val="left"/>
            </w:pPr>
            <w:r>
              <w:t xml:space="preserve">3.11 (0.37)</w:t>
            </w:r>
          </w:p>
        </w:tc>
        <w:tc>
          <w:p>
            <w:pPr>
              <w:pStyle w:val="Compact"/>
              <w:jc w:val="left"/>
            </w:pPr>
            <w:r>
              <w:t xml:space="preserve">0.8696</w:t>
            </w:r>
          </w:p>
        </w:tc>
      </w:tr>
      <w:tr>
        <w:tc>
          <w:p>
            <w:pPr>
              <w:pStyle w:val="Compact"/>
              <w:jc w:val="left"/>
            </w:pPr>
            <w:r>
              <w:t xml:space="preserve">days</w:t>
            </w:r>
          </w:p>
        </w:tc>
        <w:tc>
          <w:p>
            <w:pPr>
              <w:pStyle w:val="Compact"/>
              <w:jc w:val="left"/>
            </w:pPr>
            <w:r>
              <w:t xml:space="preserve">106.12 (14.49)</w:t>
            </w:r>
          </w:p>
        </w:tc>
        <w:tc>
          <w:p>
            <w:pPr>
              <w:pStyle w:val="Compact"/>
              <w:jc w:val="left"/>
            </w:pPr>
            <w:r>
              <w:t xml:space="preserve">135.75 (16.79)</w:t>
            </w:r>
          </w:p>
        </w:tc>
        <w:tc>
          <w:p>
            <w:pPr>
              <w:pStyle w:val="Compact"/>
              <w:jc w:val="left"/>
            </w:pPr>
            <w:r>
              <w:t xml:space="preserve">0.0817</w:t>
            </w:r>
          </w:p>
        </w:tc>
      </w:tr>
      <w:tr>
        <w:tc>
          <w:p>
            <w:pPr>
              <w:pStyle w:val="Compact"/>
              <w:jc w:val="left"/>
            </w:pPr>
            <w:r>
              <w:t xml:space="preserve">sw.factor</w:t>
            </w:r>
          </w:p>
        </w:tc>
        <w:tc>
          <w:p>
            <w:pPr>
              <w:pStyle w:val="Compact"/>
              <w:jc w:val="left"/>
            </w:pPr>
            <w:r>
              <w:t xml:space="preserve">0.37 (0.13)</w:t>
            </w:r>
          </w:p>
        </w:tc>
        <w:tc>
          <w:p>
            <w:pPr>
              <w:pStyle w:val="Compact"/>
              <w:jc w:val="left"/>
            </w:pPr>
            <w:r>
              <w:t xml:space="preserve">0.31 (0.15)</w:t>
            </w:r>
          </w:p>
        </w:tc>
        <w:tc>
          <w:p>
            <w:pPr>
              <w:pStyle w:val="Compact"/>
              <w:jc w:val="left"/>
            </w:pPr>
            <w:r>
              <w:t xml:space="preserve">0.6961</w:t>
            </w:r>
          </w:p>
        </w:tc>
      </w:tr>
      <w:tr>
        <w:tc>
          <w:p>
            <w:pPr>
              <w:pStyle w:val="Compact"/>
              <w:jc w:val="left"/>
            </w:pPr>
            <w:r>
              <w:t xml:space="preserve">visits</w:t>
            </w:r>
          </w:p>
        </w:tc>
        <w:tc>
          <w:p>
            <w:pPr>
              <w:pStyle w:val="Compact"/>
              <w:jc w:val="left"/>
            </w:pPr>
            <w:r>
              <w:t xml:space="preserve">2.05 (0.19)</w:t>
            </w:r>
          </w:p>
        </w:tc>
        <w:tc>
          <w:p>
            <w:pPr>
              <w:pStyle w:val="Compact"/>
              <w:jc w:val="left"/>
            </w:pPr>
            <w:r>
              <w:t xml:space="preserve">2.09 (0.2)</w:t>
            </w:r>
          </w:p>
        </w:tc>
        <w:tc>
          <w:p>
            <w:pPr>
              <w:pStyle w:val="Compact"/>
              <w:jc w:val="left"/>
            </w:pPr>
            <w:r>
              <w:t xml:space="preserve">0.8382</w:t>
            </w:r>
          </w:p>
        </w:tc>
      </w:tr>
      <w:tr>
        <w:tc>
          <w:p>
            <w:pPr>
              <w:pStyle w:val="Compact"/>
              <w:jc w:val="left"/>
            </w:pPr>
            <w:r>
              <w:t xml:space="preserve">nspost</w:t>
            </w:r>
          </w:p>
        </w:tc>
        <w:tc>
          <w:p>
            <w:pPr>
              <w:pStyle w:val="Compact"/>
              <w:jc w:val="left"/>
            </w:pPr>
            <w:r>
              <w:t xml:space="preserve">0.4 (0.09)</w:t>
            </w:r>
          </w:p>
        </w:tc>
        <w:tc>
          <w:p>
            <w:pPr>
              <w:pStyle w:val="Compact"/>
              <w:jc w:val="left"/>
            </w:pPr>
            <w:r>
              <w:t xml:space="preserve">0.12 (0.1)</w:t>
            </w:r>
          </w:p>
        </w:tc>
        <w:tc>
          <w:p>
            <w:pPr>
              <w:pStyle w:val="Compact"/>
              <w:jc w:val="left"/>
            </w:pPr>
            <w:r>
              <w:t xml:space="preserve">0.0076</w:t>
            </w:r>
          </w:p>
        </w:tc>
      </w:tr>
      <w:tr>
        <w:tc>
          <w:p>
            <w:pPr>
              <w:pStyle w:val="Compact"/>
              <w:jc w:val="left"/>
            </w:pPr>
            <w:r>
              <w:t xml:space="preserve">cancelpost</w:t>
            </w:r>
          </w:p>
        </w:tc>
        <w:tc>
          <w:p>
            <w:pPr>
              <w:pStyle w:val="Compact"/>
              <w:jc w:val="left"/>
            </w:pPr>
            <w:r>
              <w:t xml:space="preserve">0.84 (0.18)</w:t>
            </w:r>
          </w:p>
        </w:tc>
        <w:tc>
          <w:p>
            <w:pPr>
              <w:pStyle w:val="Compact"/>
              <w:jc w:val="left"/>
            </w:pPr>
            <w:r>
              <w:t xml:space="preserve">0.71 (0.21)</w:t>
            </w:r>
          </w:p>
        </w:tc>
        <w:tc>
          <w:p>
            <w:pPr>
              <w:pStyle w:val="Compact"/>
              <w:jc w:val="left"/>
            </w:pPr>
            <w:r>
              <w:t xml:space="preserve">0.5616</w:t>
            </w:r>
          </w:p>
        </w:tc>
      </w:tr>
      <w:tr>
        <w:tc>
          <w:p>
            <w:pPr>
              <w:pStyle w:val="Compact"/>
              <w:jc w:val="left"/>
            </w:pPr>
            <w:r>
              <w:t xml:space="preserve">providersnumpost</w:t>
            </w:r>
          </w:p>
        </w:tc>
        <w:tc>
          <w:p>
            <w:pPr>
              <w:pStyle w:val="Compact"/>
              <w:jc w:val="left"/>
            </w:pPr>
            <w:r>
              <w:t xml:space="preserve">1.4 (0.1)</w:t>
            </w:r>
          </w:p>
        </w:tc>
        <w:tc>
          <w:p>
            <w:pPr>
              <w:pStyle w:val="Compact"/>
              <w:jc w:val="left"/>
            </w:pPr>
            <w:r>
              <w:t xml:space="preserve">1.42 (0.12)</w:t>
            </w:r>
          </w:p>
        </w:tc>
        <w:tc>
          <w:p>
            <w:pPr>
              <w:pStyle w:val="Compact"/>
              <w:jc w:val="left"/>
            </w:pPr>
            <w:r>
              <w:t xml:space="preserve">0.8815</w:t>
            </w:r>
          </w:p>
        </w:tc>
      </w:tr>
      <w:tr>
        <w:tc>
          <w:p>
            <w:pPr>
              <w:pStyle w:val="Compact"/>
              <w:jc w:val="left"/>
            </w:pPr>
          </w:p>
        </w:tc>
        <w:tc>
          <w:p/>
        </w:tc>
        <w:tc>
          <w:p/>
        </w:tc>
        <w:tc>
          <w:p/>
        </w:tc>
      </w:tr>
    </w:tbl>
    <w:p>
      <w:pPr>
        <w:pStyle w:val="BodyText"/>
      </w:pPr>
      <w:r>
        <w:drawing>
          <wp:inline>
            <wp:extent cx="5334000" cy="4267200"/>
            <wp:effectExtent b="0" l="0" r="0" t="0"/>
            <wp:docPr descr="" title="" id="1" name="Picture"/>
            <a:graphic>
              <a:graphicData uri="http://schemas.openxmlformats.org/drawingml/2006/picture">
                <pic:pic>
                  <pic:nvPicPr>
                    <pic:cNvPr descr="high_risk_program_nlme_files/figure-docx/unnamed-chunk-12-1.png" id="0" name="Picture"/>
                    <pic:cNvPicPr>
                      <a:picLocks noChangeArrowheads="1" noChangeAspect="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2.png" id="0"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3.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4.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5.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6.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7.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8.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9.png" id="0"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10.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1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12.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13.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14.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15.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16.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17.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igh_risk_program_nlme_files/figure-docx/unnamed-chunk-12-18.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Risk Program</dc:title>
  <dc:creator>Tim Vigers &amp; Laura Pyle</dc:creator>
  <cp:keywords/>
  <dcterms:created xsi:type="dcterms:W3CDTF">2019-01-09T22:55:48Z</dcterms:created>
  <dcterms:modified xsi:type="dcterms:W3CDTF">2019-01-09T22:55:48Z</dcterms:modified>
</cp:coreProperties>
</file>

<file path=docProps/custom.xml><?xml version="1.0" encoding="utf-8"?>
<Properties xmlns="http://schemas.openxmlformats.org/officeDocument/2006/custom-properties" xmlns:vt="http://schemas.openxmlformats.org/officeDocument/2006/docPropsVTypes"/>
</file>